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58" w:rsidRDefault="00DF0E58">
      <w:pPr>
        <w:rPr>
          <w:b/>
        </w:rPr>
      </w:pPr>
    </w:p>
    <w:p w:rsidR="00353211" w:rsidRDefault="00353211">
      <w:pPr>
        <w:rPr>
          <w:b/>
        </w:rPr>
      </w:pPr>
    </w:p>
    <w:p w:rsidR="00353211" w:rsidRDefault="00353211">
      <w:pPr>
        <w:rPr>
          <w:b/>
        </w:rPr>
      </w:pPr>
    </w:p>
    <w:p w:rsidR="00DF0E58" w:rsidRPr="0013065D" w:rsidRDefault="00DF0E58" w:rsidP="001D14D8">
      <w:pPr>
        <w:jc w:val="center"/>
        <w:rPr>
          <w:b/>
          <w:sz w:val="28"/>
          <w:szCs w:val="28"/>
        </w:rPr>
      </w:pPr>
      <w:r w:rsidRPr="00063D7D">
        <w:rPr>
          <w:rFonts w:asciiTheme="majorHAnsi" w:hAnsiTheme="majorHAnsi"/>
          <w:b/>
        </w:rPr>
        <w:t>T</w:t>
      </w:r>
      <w:r w:rsidR="00BD45E3" w:rsidRPr="00063D7D">
        <w:rPr>
          <w:rFonts w:asciiTheme="majorHAnsi" w:hAnsiTheme="majorHAnsi"/>
          <w:b/>
        </w:rPr>
        <w:t>ISKOVÁ ZPRÁVA</w:t>
      </w:r>
      <w:r w:rsidRPr="00063D7D">
        <w:rPr>
          <w:b/>
        </w:rPr>
        <w:t xml:space="preserve"> </w:t>
      </w:r>
      <w:r w:rsidR="00336487">
        <w:rPr>
          <w:rFonts w:asciiTheme="majorHAnsi" w:hAnsiTheme="majorHAnsi"/>
          <w:b/>
          <w:sz w:val="28"/>
          <w:szCs w:val="28"/>
        </w:rPr>
        <w:t>o</w:t>
      </w:r>
      <w:r w:rsidRPr="00BD45E3">
        <w:rPr>
          <w:rFonts w:asciiTheme="majorHAnsi" w:hAnsiTheme="majorHAnsi"/>
          <w:b/>
          <w:sz w:val="28"/>
          <w:szCs w:val="28"/>
        </w:rPr>
        <w:t>becně prospěšné společnosti proF</w:t>
      </w:r>
      <w:r w:rsidR="00B47DE6">
        <w:rPr>
          <w:rFonts w:asciiTheme="majorHAnsi" w:hAnsiTheme="majorHAnsi"/>
          <w:b/>
          <w:sz w:val="28"/>
          <w:szCs w:val="28"/>
        </w:rPr>
        <w:t>em</w:t>
      </w:r>
    </w:p>
    <w:p w:rsidR="00DF0E58" w:rsidRDefault="00DF0E58" w:rsidP="00DF0E58">
      <w:pPr>
        <w:jc w:val="center"/>
        <w:rPr>
          <w:b/>
        </w:rPr>
      </w:pPr>
    </w:p>
    <w:p w:rsidR="00CF4502" w:rsidRPr="00BD45E3" w:rsidRDefault="00DF0E58" w:rsidP="00DF0E58">
      <w:pPr>
        <w:jc w:val="center"/>
        <w:rPr>
          <w:rFonts w:asciiTheme="majorHAnsi" w:hAnsiTheme="majorHAnsi"/>
          <w:b/>
          <w:sz w:val="28"/>
          <w:szCs w:val="28"/>
        </w:rPr>
      </w:pPr>
      <w:r w:rsidRPr="00BD45E3">
        <w:rPr>
          <w:rFonts w:asciiTheme="majorHAnsi" w:hAnsiTheme="majorHAnsi"/>
          <w:b/>
          <w:sz w:val="28"/>
          <w:szCs w:val="28"/>
        </w:rPr>
        <w:t>SEZNÁMENÍ S DALŠÍ PŘÍČINOU K PÁCHÁNÍ DOMÁCÍHO NÁSILÍ</w:t>
      </w:r>
    </w:p>
    <w:p w:rsidR="00DF0E58" w:rsidRPr="00F900C0" w:rsidRDefault="00DF0E58" w:rsidP="00DF0E58">
      <w:pPr>
        <w:jc w:val="center"/>
        <w:rPr>
          <w:b/>
        </w:rPr>
      </w:pPr>
    </w:p>
    <w:p w:rsidR="005753D0" w:rsidRPr="00BD45E3" w:rsidRDefault="005753D0" w:rsidP="005753D0">
      <w:pPr>
        <w:jc w:val="both"/>
        <w:rPr>
          <w:rFonts w:asciiTheme="minorHAnsi" w:hAnsiTheme="minorHAnsi"/>
          <w:sz w:val="22"/>
          <w:szCs w:val="22"/>
        </w:rPr>
      </w:pPr>
      <w:r w:rsidRPr="00BD45E3">
        <w:rPr>
          <w:rFonts w:asciiTheme="minorHAnsi" w:hAnsiTheme="minorHAnsi"/>
          <w:sz w:val="22"/>
          <w:szCs w:val="22"/>
        </w:rPr>
        <w:t>Dne 3. 11. 2015 proběhl v </w:t>
      </w:r>
      <w:r w:rsidRPr="00561776">
        <w:rPr>
          <w:rFonts w:asciiTheme="minorHAnsi" w:hAnsiTheme="minorHAnsi"/>
          <w:b/>
          <w:sz w:val="22"/>
          <w:szCs w:val="22"/>
        </w:rPr>
        <w:t>Informačním centru OSN</w:t>
      </w:r>
      <w:r w:rsidRPr="00BD45E3">
        <w:rPr>
          <w:rFonts w:asciiTheme="minorHAnsi" w:hAnsiTheme="minorHAnsi"/>
          <w:sz w:val="22"/>
          <w:szCs w:val="22"/>
        </w:rPr>
        <w:t xml:space="preserve"> odborný seminář, kde </w:t>
      </w:r>
      <w:r w:rsidRPr="00DB124C">
        <w:rPr>
          <w:rFonts w:asciiTheme="minorHAnsi" w:hAnsiTheme="minorHAnsi"/>
          <w:b/>
          <w:sz w:val="22"/>
          <w:szCs w:val="22"/>
        </w:rPr>
        <w:t>proFem o. p. s.</w:t>
      </w:r>
      <w:r>
        <w:rPr>
          <w:rFonts w:asciiTheme="minorHAnsi" w:hAnsiTheme="minorHAnsi"/>
          <w:sz w:val="22"/>
          <w:szCs w:val="22"/>
        </w:rPr>
        <w:t xml:space="preserve"> spolu </w:t>
      </w:r>
      <w:r>
        <w:rPr>
          <w:rFonts w:asciiTheme="minorHAnsi" w:hAnsiTheme="minorHAnsi"/>
          <w:sz w:val="22"/>
          <w:szCs w:val="22"/>
        </w:rPr>
        <w:br/>
        <w:t>s autorkou výzkumu a dalšími odborníky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seznámili</w:t>
      </w:r>
      <w:r w:rsidRPr="00BD45E3">
        <w:rPr>
          <w:rFonts w:asciiTheme="minorHAnsi" w:hAnsiTheme="minorHAnsi"/>
          <w:sz w:val="22"/>
          <w:szCs w:val="22"/>
        </w:rPr>
        <w:t xml:space="preserve"> veřejnost</w:t>
      </w:r>
      <w:r>
        <w:rPr>
          <w:rFonts w:asciiTheme="minorHAnsi" w:hAnsiTheme="minorHAnsi"/>
          <w:sz w:val="22"/>
          <w:szCs w:val="22"/>
        </w:rPr>
        <w:t xml:space="preserve"> s dosud ještě </w:t>
      </w:r>
      <w:r w:rsidRPr="00BD45E3">
        <w:rPr>
          <w:rFonts w:asciiTheme="minorHAnsi" w:hAnsiTheme="minorHAnsi"/>
          <w:sz w:val="22"/>
          <w:szCs w:val="22"/>
        </w:rPr>
        <w:t>neuvedenou příčinou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k </w:t>
      </w:r>
      <w:r w:rsidRPr="00BD45E3">
        <w:rPr>
          <w:rFonts w:asciiTheme="minorHAnsi" w:hAnsiTheme="minorHAnsi"/>
          <w:sz w:val="22"/>
          <w:szCs w:val="22"/>
        </w:rPr>
        <w:t xml:space="preserve">páchání domácího násilí. </w:t>
      </w:r>
      <w:r>
        <w:rPr>
          <w:rFonts w:asciiTheme="minorHAnsi" w:hAnsiTheme="minorHAnsi"/>
          <w:b/>
          <w:sz w:val="22"/>
          <w:szCs w:val="22"/>
        </w:rPr>
        <w:t xml:space="preserve">Téma je </w:t>
      </w:r>
      <w:r w:rsidRPr="00BD45E3">
        <w:rPr>
          <w:rFonts w:asciiTheme="minorHAnsi" w:hAnsiTheme="minorHAnsi"/>
          <w:b/>
          <w:sz w:val="22"/>
          <w:szCs w:val="22"/>
        </w:rPr>
        <w:t xml:space="preserve">podloženo aktuálním </w:t>
      </w:r>
      <w:r>
        <w:rPr>
          <w:rFonts w:asciiTheme="minorHAnsi" w:hAnsiTheme="minorHAnsi"/>
          <w:b/>
          <w:sz w:val="22"/>
          <w:szCs w:val="22"/>
        </w:rPr>
        <w:t xml:space="preserve">a experty </w:t>
      </w:r>
      <w:r w:rsidRPr="00BD45E3">
        <w:rPr>
          <w:rFonts w:asciiTheme="minorHAnsi" w:hAnsiTheme="minorHAnsi"/>
          <w:b/>
          <w:sz w:val="22"/>
          <w:szCs w:val="22"/>
        </w:rPr>
        <w:t>ověřeným výzkumem</w:t>
      </w:r>
      <w:r>
        <w:rPr>
          <w:rFonts w:asciiTheme="minorHAnsi" w:hAnsiTheme="minorHAnsi"/>
          <w:b/>
          <w:sz w:val="22"/>
          <w:szCs w:val="22"/>
        </w:rPr>
        <w:t>.</w:t>
      </w:r>
      <w:r w:rsidR="00942F49">
        <w:rPr>
          <w:rFonts w:asciiTheme="minorHAnsi" w:hAnsiTheme="minorHAnsi"/>
          <w:b/>
          <w:sz w:val="22"/>
          <w:szCs w:val="22"/>
        </w:rPr>
        <w:t xml:space="preserve"> </w:t>
      </w:r>
      <w:r w:rsidR="00942F49" w:rsidRPr="00DB519D">
        <w:rPr>
          <w:rFonts w:asciiTheme="minorHAnsi" w:hAnsiTheme="minorHAnsi"/>
          <w:b/>
          <w:sz w:val="22"/>
          <w:szCs w:val="22"/>
        </w:rPr>
        <w:t xml:space="preserve">Seminář proběhl pod záštitou Ministerstva zdravotnictví. </w:t>
      </w:r>
      <w:r w:rsidRPr="00BD45E3">
        <w:rPr>
          <w:rFonts w:asciiTheme="minorHAnsi" w:hAnsiTheme="minorHAnsi"/>
          <w:b/>
          <w:sz w:val="22"/>
          <w:szCs w:val="22"/>
        </w:rPr>
        <w:t xml:space="preserve"> </w:t>
      </w:r>
    </w:p>
    <w:p w:rsidR="005753D0" w:rsidRPr="00BD45E3" w:rsidRDefault="00353211" w:rsidP="00353211">
      <w:pPr>
        <w:tabs>
          <w:tab w:val="left" w:pos="691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5753D0" w:rsidRPr="00BD45E3" w:rsidRDefault="005753D0" w:rsidP="005753D0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Autorka výzkumu a </w:t>
      </w:r>
      <w:r w:rsidR="00B47DE6">
        <w:rPr>
          <w:rFonts w:asciiTheme="minorHAnsi" w:hAnsiTheme="minorHAnsi"/>
          <w:sz w:val="22"/>
          <w:szCs w:val="22"/>
        </w:rPr>
        <w:t xml:space="preserve">členka správní rady </w:t>
      </w:r>
      <w:r>
        <w:rPr>
          <w:rFonts w:asciiTheme="minorHAnsi" w:hAnsiTheme="minorHAnsi"/>
          <w:sz w:val="22"/>
          <w:szCs w:val="22"/>
        </w:rPr>
        <w:t xml:space="preserve">proFem </w:t>
      </w:r>
      <w:r>
        <w:rPr>
          <w:rFonts w:asciiTheme="minorHAnsi" w:hAnsiTheme="minorHAnsi"/>
          <w:b/>
          <w:sz w:val="22"/>
          <w:szCs w:val="22"/>
        </w:rPr>
        <w:t>Mgr. Eva</w:t>
      </w:r>
      <w:r w:rsidRPr="00DB124C">
        <w:rPr>
          <w:rFonts w:asciiTheme="minorHAnsi" w:hAnsiTheme="minorHAnsi"/>
          <w:b/>
          <w:sz w:val="22"/>
          <w:szCs w:val="22"/>
        </w:rPr>
        <w:t xml:space="preserve"> Hurychov</w:t>
      </w:r>
      <w:r>
        <w:rPr>
          <w:rFonts w:asciiTheme="minorHAnsi" w:hAnsiTheme="minorHAnsi"/>
          <w:b/>
          <w:sz w:val="22"/>
          <w:szCs w:val="22"/>
        </w:rPr>
        <w:t xml:space="preserve">á </w:t>
      </w:r>
      <w:r>
        <w:rPr>
          <w:rFonts w:asciiTheme="minorHAnsi" w:hAnsiTheme="minorHAnsi"/>
          <w:sz w:val="22"/>
          <w:szCs w:val="22"/>
        </w:rPr>
        <w:t>uvedla, že d</w:t>
      </w:r>
      <w:r w:rsidRPr="00BD45E3">
        <w:rPr>
          <w:rFonts w:asciiTheme="minorHAnsi" w:hAnsiTheme="minorHAnsi"/>
          <w:sz w:val="22"/>
          <w:szCs w:val="22"/>
        </w:rPr>
        <w:t xml:space="preserve">alší </w:t>
      </w:r>
      <w:r>
        <w:rPr>
          <w:rFonts w:asciiTheme="minorHAnsi" w:hAnsiTheme="minorHAnsi"/>
          <w:sz w:val="22"/>
          <w:szCs w:val="22"/>
        </w:rPr>
        <w:br/>
      </w:r>
      <w:r w:rsidRPr="00BD45E3">
        <w:rPr>
          <w:rFonts w:asciiTheme="minorHAnsi" w:hAnsiTheme="minorHAnsi"/>
          <w:sz w:val="22"/>
          <w:szCs w:val="22"/>
        </w:rPr>
        <w:t xml:space="preserve">a relevantní příčinou </w:t>
      </w:r>
      <w:r w:rsidRPr="00BD45E3">
        <w:rPr>
          <w:rFonts w:asciiTheme="minorHAnsi" w:hAnsiTheme="minorHAnsi"/>
          <w:b/>
          <w:sz w:val="22"/>
          <w:szCs w:val="22"/>
        </w:rPr>
        <w:t>je pokračování negativních povahových rysů na základě přetrvávání syndromu A</w:t>
      </w:r>
      <w:r>
        <w:rPr>
          <w:rFonts w:asciiTheme="minorHAnsi" w:hAnsiTheme="minorHAnsi"/>
          <w:b/>
          <w:sz w:val="22"/>
          <w:szCs w:val="22"/>
        </w:rPr>
        <w:t>D</w:t>
      </w:r>
      <w:r w:rsidR="00FD114C">
        <w:rPr>
          <w:rFonts w:asciiTheme="minorHAnsi" w:hAnsiTheme="minorHAnsi"/>
          <w:b/>
          <w:sz w:val="22"/>
          <w:szCs w:val="22"/>
        </w:rPr>
        <w:t>HD, poruchy opozičního vzdoru,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D45E3">
        <w:rPr>
          <w:rFonts w:asciiTheme="minorHAnsi" w:hAnsiTheme="minorHAnsi"/>
          <w:b/>
          <w:sz w:val="22"/>
          <w:szCs w:val="22"/>
        </w:rPr>
        <w:t xml:space="preserve">hyperkinetické </w:t>
      </w:r>
      <w:r w:rsidR="00FD114C">
        <w:rPr>
          <w:rFonts w:asciiTheme="minorHAnsi" w:hAnsiTheme="minorHAnsi"/>
          <w:b/>
          <w:sz w:val="22"/>
          <w:szCs w:val="22"/>
        </w:rPr>
        <w:t xml:space="preserve">poruchy chování jako </w:t>
      </w:r>
      <w:r w:rsidRPr="00BD45E3">
        <w:rPr>
          <w:rFonts w:asciiTheme="minorHAnsi" w:hAnsiTheme="minorHAnsi"/>
          <w:b/>
          <w:sz w:val="22"/>
          <w:szCs w:val="22"/>
        </w:rPr>
        <w:t>souběžně se vyskytující</w:t>
      </w:r>
      <w:r w:rsidR="00FD114C">
        <w:rPr>
          <w:rFonts w:asciiTheme="minorHAnsi" w:hAnsiTheme="minorHAnsi"/>
          <w:b/>
          <w:sz w:val="22"/>
          <w:szCs w:val="22"/>
        </w:rPr>
        <w:t>mi diagnózami</w:t>
      </w:r>
      <w:r w:rsidRPr="00BD45E3">
        <w:rPr>
          <w:rFonts w:asciiTheme="minorHAnsi" w:hAnsiTheme="minorHAnsi"/>
          <w:b/>
          <w:sz w:val="22"/>
          <w:szCs w:val="22"/>
        </w:rPr>
        <w:t>.</w:t>
      </w:r>
      <w:r w:rsidRPr="00BD45E3">
        <w:rPr>
          <w:rFonts w:asciiTheme="minorHAnsi" w:hAnsiTheme="minorHAnsi"/>
          <w:sz w:val="22"/>
          <w:szCs w:val="22"/>
        </w:rPr>
        <w:t xml:space="preserve"> Odbornou definicí jde o</w:t>
      </w:r>
      <w:r>
        <w:rPr>
          <w:rFonts w:asciiTheme="minorHAnsi" w:hAnsiTheme="minorHAnsi"/>
          <w:sz w:val="22"/>
          <w:szCs w:val="22"/>
        </w:rPr>
        <w:t xml:space="preserve"> tzv.</w:t>
      </w:r>
      <w:r w:rsidRPr="00BD45E3">
        <w:rPr>
          <w:rFonts w:asciiTheme="minorHAnsi" w:hAnsiTheme="minorHAnsi"/>
          <w:sz w:val="22"/>
          <w:szCs w:val="22"/>
        </w:rPr>
        <w:t xml:space="preserve"> </w:t>
      </w:r>
      <w:r w:rsidRPr="006815A7">
        <w:rPr>
          <w:rFonts w:asciiTheme="minorHAnsi" w:hAnsiTheme="minorHAnsi"/>
          <w:b/>
          <w:sz w:val="22"/>
          <w:szCs w:val="22"/>
        </w:rPr>
        <w:t>perzistenci</w:t>
      </w:r>
      <w:r w:rsidRPr="00BD45E3">
        <w:rPr>
          <w:rFonts w:asciiTheme="minorHAnsi" w:hAnsiTheme="minorHAnsi"/>
          <w:sz w:val="22"/>
          <w:szCs w:val="22"/>
        </w:rPr>
        <w:t xml:space="preserve"> syndromu ADHD a jeho komorbidních poruch</w:t>
      </w:r>
      <w:r>
        <w:rPr>
          <w:rFonts w:asciiTheme="minorHAnsi" w:hAnsiTheme="minorHAnsi"/>
          <w:sz w:val="22"/>
          <w:szCs w:val="22"/>
        </w:rPr>
        <w:t xml:space="preserve">. </w:t>
      </w:r>
      <w:r w:rsidR="007962EE">
        <w:rPr>
          <w:rFonts w:asciiTheme="minorHAnsi" w:hAnsiTheme="minorHAnsi"/>
          <w:sz w:val="22"/>
          <w:szCs w:val="22"/>
        </w:rPr>
        <w:t>Problémem ale bývá její</w:t>
      </w:r>
      <w:r w:rsidR="00FD114C">
        <w:rPr>
          <w:rFonts w:asciiTheme="minorHAnsi" w:hAnsiTheme="minorHAnsi"/>
          <w:sz w:val="22"/>
          <w:szCs w:val="22"/>
        </w:rPr>
        <w:t xml:space="preserve"> </w:t>
      </w:r>
      <w:r w:rsidRPr="005379CD">
        <w:rPr>
          <w:rFonts w:asciiTheme="minorHAnsi" w:hAnsiTheme="minorHAnsi"/>
          <w:b/>
          <w:sz w:val="22"/>
          <w:szCs w:val="22"/>
        </w:rPr>
        <w:t>nezměrná skrytost</w:t>
      </w:r>
      <w:r w:rsidR="00FD114C">
        <w:rPr>
          <w:rFonts w:asciiTheme="minorHAnsi" w:hAnsiTheme="minorHAnsi"/>
          <w:b/>
          <w:sz w:val="22"/>
          <w:szCs w:val="22"/>
        </w:rPr>
        <w:t>,</w:t>
      </w:r>
      <w:r w:rsidR="00FD114C">
        <w:rPr>
          <w:rFonts w:asciiTheme="minorHAnsi" w:hAnsiTheme="minorHAnsi"/>
          <w:sz w:val="22"/>
          <w:szCs w:val="22"/>
        </w:rPr>
        <w:t xml:space="preserve"> volným zpracováním vyjádření prof. </w:t>
      </w:r>
      <w:proofErr w:type="spellStart"/>
      <w:r w:rsidR="00FD114C">
        <w:rPr>
          <w:rFonts w:asciiTheme="minorHAnsi" w:hAnsiTheme="minorHAnsi"/>
          <w:sz w:val="22"/>
          <w:szCs w:val="22"/>
        </w:rPr>
        <w:t>Drtílkové</w:t>
      </w:r>
      <w:proofErr w:type="spellEnd"/>
      <w:r w:rsidR="00FD114C">
        <w:rPr>
          <w:rFonts w:asciiTheme="minorHAnsi" w:hAnsiTheme="minorHAnsi"/>
          <w:sz w:val="22"/>
          <w:szCs w:val="22"/>
        </w:rPr>
        <w:t xml:space="preserve"> </w:t>
      </w:r>
      <w:r w:rsidR="000F0BF1">
        <w:rPr>
          <w:rFonts w:asciiTheme="minorHAnsi" w:hAnsiTheme="minorHAnsi"/>
          <w:sz w:val="22"/>
          <w:szCs w:val="22"/>
        </w:rPr>
        <w:t xml:space="preserve">lze říci, </w:t>
      </w:r>
      <w:r>
        <w:rPr>
          <w:rFonts w:asciiTheme="minorHAnsi" w:hAnsiTheme="minorHAnsi"/>
          <w:sz w:val="22"/>
          <w:szCs w:val="22"/>
        </w:rPr>
        <w:t xml:space="preserve">že v České republice tvoří </w:t>
      </w:r>
      <w:r w:rsidRPr="002A4408">
        <w:rPr>
          <w:rFonts w:asciiTheme="minorHAnsi" w:hAnsiTheme="minorHAnsi"/>
          <w:b/>
          <w:sz w:val="22"/>
          <w:szCs w:val="22"/>
        </w:rPr>
        <w:t>dospělí jedinci</w:t>
      </w:r>
      <w:r>
        <w:rPr>
          <w:rFonts w:asciiTheme="minorHAnsi" w:hAnsiTheme="minorHAnsi"/>
          <w:sz w:val="22"/>
          <w:szCs w:val="22"/>
        </w:rPr>
        <w:t xml:space="preserve"> s hyperkinetickou poruchou do značné míry „</w:t>
      </w:r>
      <w:proofErr w:type="spellStart"/>
      <w:r>
        <w:rPr>
          <w:rFonts w:asciiTheme="minorHAnsi" w:hAnsiTheme="minorHAnsi"/>
          <w:sz w:val="22"/>
          <w:szCs w:val="22"/>
        </w:rPr>
        <w:t>larvovanou</w:t>
      </w:r>
      <w:proofErr w:type="spellEnd"/>
      <w:r>
        <w:rPr>
          <w:rFonts w:asciiTheme="minorHAnsi" w:hAnsiTheme="minorHAnsi"/>
          <w:sz w:val="22"/>
          <w:szCs w:val="22"/>
        </w:rPr>
        <w:t>“ skupinu, jež zasahuje do negativních sociálních jevů.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   </w:t>
      </w:r>
    </w:p>
    <w:p w:rsidR="005753D0" w:rsidRPr="00BD45E3" w:rsidRDefault="005753D0" w:rsidP="005753D0">
      <w:pPr>
        <w:jc w:val="both"/>
        <w:rPr>
          <w:rFonts w:asciiTheme="minorHAnsi" w:hAnsiTheme="minorHAnsi"/>
          <w:sz w:val="22"/>
          <w:szCs w:val="22"/>
        </w:rPr>
      </w:pPr>
    </w:p>
    <w:p w:rsidR="005753D0" w:rsidRPr="00BD45E3" w:rsidRDefault="005753D0" w:rsidP="005753D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erudovaných odborníků se semináře také </w:t>
      </w:r>
      <w:r w:rsidRPr="00BD45E3">
        <w:rPr>
          <w:rFonts w:asciiTheme="minorHAnsi" w:hAnsiTheme="minorHAnsi"/>
          <w:sz w:val="22"/>
          <w:szCs w:val="22"/>
        </w:rPr>
        <w:t>zúčastnil</w:t>
      </w:r>
      <w:r>
        <w:rPr>
          <w:rFonts w:asciiTheme="minorHAnsi" w:hAnsiTheme="minorHAnsi"/>
          <w:sz w:val="22"/>
          <w:szCs w:val="22"/>
        </w:rPr>
        <w:t xml:space="preserve">i: </w:t>
      </w:r>
      <w:r w:rsidRPr="00BD45E3">
        <w:rPr>
          <w:rFonts w:asciiTheme="minorHAnsi" w:hAnsiTheme="minorHAnsi"/>
          <w:b/>
          <w:sz w:val="22"/>
          <w:szCs w:val="22"/>
        </w:rPr>
        <w:t>primář dětské a dorostové psychiatrie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br/>
      </w:r>
      <w:r w:rsidRPr="00BD45E3">
        <w:rPr>
          <w:rFonts w:asciiTheme="minorHAnsi" w:hAnsiTheme="minorHAnsi"/>
          <w:b/>
          <w:sz w:val="22"/>
          <w:szCs w:val="22"/>
        </w:rPr>
        <w:t xml:space="preserve">prof. MUDr. Ivo Paclt, CSc. </w:t>
      </w:r>
      <w:r w:rsidRPr="00BD45E3">
        <w:rPr>
          <w:rFonts w:asciiTheme="minorHAnsi" w:hAnsiTheme="minorHAnsi"/>
          <w:sz w:val="22"/>
          <w:szCs w:val="22"/>
        </w:rPr>
        <w:t xml:space="preserve">a </w:t>
      </w:r>
      <w:r w:rsidRPr="00BD45E3">
        <w:rPr>
          <w:rFonts w:asciiTheme="minorHAnsi" w:hAnsiTheme="minorHAnsi"/>
          <w:b/>
          <w:sz w:val="22"/>
          <w:szCs w:val="22"/>
        </w:rPr>
        <w:t>speciální pedagožka</w:t>
      </w:r>
      <w:r w:rsidRPr="00BD45E3">
        <w:rPr>
          <w:rFonts w:asciiTheme="minorHAnsi" w:hAnsiTheme="minorHAnsi"/>
          <w:sz w:val="22"/>
          <w:szCs w:val="22"/>
        </w:rPr>
        <w:t xml:space="preserve"> </w:t>
      </w:r>
      <w:r w:rsidRPr="00BD45E3">
        <w:rPr>
          <w:rFonts w:asciiTheme="minorHAnsi" w:hAnsiTheme="minorHAnsi"/>
          <w:b/>
          <w:sz w:val="22"/>
          <w:szCs w:val="22"/>
        </w:rPr>
        <w:t>Mgr. et Bc. Blanka Ptáčková.</w:t>
      </w:r>
    </w:p>
    <w:p w:rsidR="005753D0" w:rsidRPr="00BD45E3" w:rsidRDefault="005753D0" w:rsidP="005753D0">
      <w:pPr>
        <w:jc w:val="both"/>
        <w:rPr>
          <w:rFonts w:asciiTheme="minorHAnsi" w:hAnsiTheme="minorHAnsi"/>
          <w:b/>
          <w:sz w:val="22"/>
          <w:szCs w:val="22"/>
        </w:rPr>
      </w:pPr>
    </w:p>
    <w:p w:rsidR="005753D0" w:rsidRPr="00BD45E3" w:rsidRDefault="005753D0" w:rsidP="005753D0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6038BD">
        <w:rPr>
          <w:rFonts w:asciiTheme="minorHAnsi" w:hAnsiTheme="minorHAnsi"/>
          <w:b/>
          <w:sz w:val="22"/>
          <w:szCs w:val="22"/>
        </w:rPr>
        <w:t>Mgr. Eva Hurychová</w:t>
      </w:r>
      <w:r w:rsidRPr="00BD45E3">
        <w:rPr>
          <w:rFonts w:asciiTheme="minorHAnsi" w:hAnsiTheme="minorHAnsi"/>
          <w:sz w:val="22"/>
          <w:szCs w:val="22"/>
        </w:rPr>
        <w:t xml:space="preserve"> k výzkumu,</w:t>
      </w:r>
      <w:r>
        <w:rPr>
          <w:rFonts w:asciiTheme="minorHAnsi" w:hAnsiTheme="minorHAnsi"/>
          <w:sz w:val="22"/>
          <w:szCs w:val="22"/>
        </w:rPr>
        <w:t xml:space="preserve"> který</w:t>
      </w:r>
      <w:r w:rsidRPr="00BD45E3">
        <w:rPr>
          <w:rFonts w:asciiTheme="minorHAnsi" w:hAnsiTheme="minorHAnsi"/>
          <w:sz w:val="22"/>
          <w:szCs w:val="22"/>
        </w:rPr>
        <w:t xml:space="preserve"> vychází z její diplomové práce, sdělila:</w:t>
      </w:r>
      <w:r w:rsidRPr="00BD45E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Při </w:t>
      </w:r>
      <w:r w:rsidRPr="00BD45E3">
        <w:rPr>
          <w:rFonts w:asciiTheme="minorHAnsi" w:hAnsiTheme="minorHAnsi"/>
          <w:b/>
          <w:i/>
          <w:sz w:val="22"/>
          <w:szCs w:val="22"/>
        </w:rPr>
        <w:t>domácí</w:t>
      </w:r>
      <w:r>
        <w:rPr>
          <w:rFonts w:asciiTheme="minorHAnsi" w:hAnsiTheme="minorHAnsi"/>
          <w:b/>
          <w:i/>
          <w:sz w:val="22"/>
          <w:szCs w:val="22"/>
        </w:rPr>
        <w:t xml:space="preserve">m násilí se 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stává, že týrání páchá jedinec, </w:t>
      </w:r>
      <w:r>
        <w:rPr>
          <w:rFonts w:asciiTheme="minorHAnsi" w:hAnsiTheme="minorHAnsi"/>
          <w:b/>
          <w:i/>
          <w:sz w:val="22"/>
          <w:szCs w:val="22"/>
        </w:rPr>
        <w:t>u něhož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se nevyskytuje</w:t>
      </w:r>
      <w:r>
        <w:rPr>
          <w:rFonts w:asciiTheme="minorHAnsi" w:hAnsiTheme="minorHAnsi"/>
          <w:b/>
          <w:i/>
          <w:sz w:val="22"/>
          <w:szCs w:val="22"/>
        </w:rPr>
        <w:t xml:space="preserve"> jakákoli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závislost (alkohol, psychotropní látky, gamblerství),</w:t>
      </w:r>
      <w:r>
        <w:rPr>
          <w:rFonts w:asciiTheme="minorHAnsi" w:hAnsiTheme="minorHAnsi"/>
          <w:b/>
          <w:i/>
          <w:sz w:val="22"/>
          <w:szCs w:val="22"/>
        </w:rPr>
        <w:t xml:space="preserve"> ani žádná psychiatrická diagnóza,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není patologicky žárlivý a nepochází ze sociálně znevýhodněného prostředí. Oběť v takových případech </w:t>
      </w:r>
      <w:r>
        <w:rPr>
          <w:rFonts w:asciiTheme="minorHAnsi" w:hAnsiTheme="minorHAnsi"/>
          <w:b/>
          <w:i/>
          <w:sz w:val="22"/>
          <w:szCs w:val="22"/>
        </w:rPr>
        <w:t>nezná příčinu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, proč ji partner </w:t>
      </w:r>
      <w:r>
        <w:rPr>
          <w:rFonts w:asciiTheme="minorHAnsi" w:hAnsiTheme="minorHAnsi"/>
          <w:b/>
          <w:i/>
          <w:sz w:val="22"/>
          <w:szCs w:val="22"/>
        </w:rPr>
        <w:t xml:space="preserve">často deptá </w:t>
      </w:r>
      <w:r w:rsidR="006815A7">
        <w:rPr>
          <w:rFonts w:asciiTheme="minorHAnsi" w:hAnsiTheme="minorHAnsi"/>
          <w:b/>
          <w:i/>
          <w:sz w:val="22"/>
          <w:szCs w:val="22"/>
        </w:rPr>
        <w:t xml:space="preserve">nejen </w:t>
      </w:r>
      <w:r w:rsidRPr="00BD45E3">
        <w:rPr>
          <w:rFonts w:asciiTheme="minorHAnsi" w:hAnsiTheme="minorHAnsi"/>
          <w:b/>
          <w:i/>
          <w:sz w:val="22"/>
          <w:szCs w:val="22"/>
        </w:rPr>
        <w:t>psychicky</w:t>
      </w:r>
      <w:r>
        <w:rPr>
          <w:rFonts w:asciiTheme="minorHAnsi" w:hAnsiTheme="minorHAnsi"/>
          <w:b/>
          <w:i/>
          <w:sz w:val="22"/>
          <w:szCs w:val="22"/>
        </w:rPr>
        <w:t xml:space="preserve">, ekonomicky a rovněž i </w:t>
      </w:r>
      <w:r w:rsidRPr="00BD45E3">
        <w:rPr>
          <w:rFonts w:asciiTheme="minorHAnsi" w:hAnsiTheme="minorHAnsi"/>
          <w:b/>
          <w:i/>
          <w:sz w:val="22"/>
          <w:szCs w:val="22"/>
        </w:rPr>
        <w:t>s fyzickou agresí</w:t>
      </w:r>
      <w:r>
        <w:rPr>
          <w:rFonts w:asciiTheme="minorHAnsi" w:hAnsiTheme="minorHAnsi"/>
          <w:b/>
          <w:i/>
          <w:sz w:val="22"/>
          <w:szCs w:val="22"/>
        </w:rPr>
        <w:t>. Toto chování zde eskaluje kdykoli z minuty na minutu bez předvídateln</w:t>
      </w:r>
      <w:r w:rsidR="000F0BF1">
        <w:rPr>
          <w:rFonts w:asciiTheme="minorHAnsi" w:hAnsiTheme="minorHAnsi"/>
          <w:b/>
          <w:i/>
          <w:sz w:val="22"/>
          <w:szCs w:val="22"/>
        </w:rPr>
        <w:t>ých pauz, jež se běžně uvádějí v cyklech</w:t>
      </w:r>
      <w:r>
        <w:rPr>
          <w:rFonts w:asciiTheme="minorHAnsi" w:hAnsiTheme="minorHAnsi"/>
          <w:b/>
          <w:i/>
          <w:sz w:val="22"/>
          <w:szCs w:val="22"/>
        </w:rPr>
        <w:t xml:space="preserve"> domácího násilí. Oběti se navíc j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en v málo </w:t>
      </w:r>
      <w:r>
        <w:rPr>
          <w:rFonts w:asciiTheme="minorHAnsi" w:hAnsiTheme="minorHAnsi"/>
          <w:b/>
          <w:i/>
          <w:sz w:val="22"/>
          <w:szCs w:val="22"/>
        </w:rPr>
        <w:t>případech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od </w:t>
      </w:r>
      <w:r>
        <w:rPr>
          <w:rFonts w:asciiTheme="minorHAnsi" w:hAnsiTheme="minorHAnsi"/>
          <w:b/>
          <w:i/>
          <w:sz w:val="22"/>
          <w:szCs w:val="22"/>
        </w:rPr>
        <w:t>rodičů a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blízkých příbuzných</w:t>
      </w:r>
      <w:r>
        <w:rPr>
          <w:rFonts w:asciiTheme="minorHAnsi" w:hAnsiTheme="minorHAnsi"/>
          <w:b/>
          <w:i/>
          <w:sz w:val="22"/>
          <w:szCs w:val="22"/>
        </w:rPr>
        <w:t xml:space="preserve"> partnera</w:t>
      </w:r>
      <w:r w:rsidR="00594ABC">
        <w:rPr>
          <w:rFonts w:asciiTheme="minorHAnsi" w:hAnsiTheme="minorHAnsi"/>
          <w:b/>
          <w:i/>
          <w:sz w:val="22"/>
          <w:szCs w:val="22"/>
        </w:rPr>
        <w:t xml:space="preserve"> dovědí</w:t>
      </w:r>
      <w:r w:rsidR="007962EE">
        <w:rPr>
          <w:rFonts w:asciiTheme="minorHAnsi" w:hAnsiTheme="minorHAnsi"/>
          <w:b/>
          <w:i/>
          <w:sz w:val="22"/>
          <w:szCs w:val="22"/>
        </w:rPr>
        <w:t>, že v dětství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měl problémy s chováním, ale ty</w:t>
      </w:r>
      <w:r>
        <w:rPr>
          <w:rFonts w:asciiTheme="minorHAnsi" w:hAnsiTheme="minorHAnsi"/>
          <w:b/>
          <w:i/>
          <w:sz w:val="22"/>
          <w:szCs w:val="22"/>
        </w:rPr>
        <w:t xml:space="preserve"> jsou</w:t>
      </w:r>
      <w:r w:rsidR="007962EE">
        <w:rPr>
          <w:rFonts w:asciiTheme="minorHAnsi" w:hAnsiTheme="minorHAnsi"/>
          <w:b/>
          <w:i/>
          <w:sz w:val="22"/>
          <w:szCs w:val="22"/>
        </w:rPr>
        <w:t xml:space="preserve"> prý už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„</w:t>
      </w:r>
      <w:r w:rsidRPr="00BD45E3">
        <w:rPr>
          <w:rFonts w:asciiTheme="minorHAnsi" w:hAnsiTheme="minorHAnsi"/>
          <w:b/>
          <w:i/>
          <w:sz w:val="22"/>
          <w:szCs w:val="22"/>
        </w:rPr>
        <w:t>dávno pryč“. Jenže</w:t>
      </w:r>
      <w:r>
        <w:rPr>
          <w:rFonts w:asciiTheme="minorHAnsi" w:hAnsiTheme="minorHAnsi"/>
          <w:b/>
          <w:i/>
          <w:sz w:val="22"/>
          <w:szCs w:val="22"/>
        </w:rPr>
        <w:t xml:space="preserve"> – dle řady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výzkumů je přetrvávání negativních rysů zkoumaných diagnóz zhruba u poloviny jedinců, jiná studie uvádí až 85 %. </w:t>
      </w:r>
      <w:r w:rsidR="000F0BF1">
        <w:rPr>
          <w:rFonts w:asciiTheme="minorHAnsi" w:hAnsiTheme="minorHAnsi"/>
          <w:sz w:val="22"/>
          <w:szCs w:val="22"/>
        </w:rPr>
        <w:t>Páchání domácího násilí z důvodu p</w:t>
      </w:r>
      <w:r w:rsidR="000F0BF1" w:rsidRPr="00BD45E3">
        <w:rPr>
          <w:rFonts w:asciiTheme="minorHAnsi" w:hAnsiTheme="minorHAnsi"/>
          <w:sz w:val="22"/>
          <w:szCs w:val="22"/>
        </w:rPr>
        <w:t>řetrvávání</w:t>
      </w:r>
      <w:r w:rsidR="000F0BF1">
        <w:rPr>
          <w:rFonts w:asciiTheme="minorHAnsi" w:hAnsiTheme="minorHAnsi"/>
          <w:sz w:val="22"/>
          <w:szCs w:val="22"/>
        </w:rPr>
        <w:t xml:space="preserve"> zkoumaných diagnóz</w:t>
      </w:r>
      <w:r w:rsidR="000F0BF1" w:rsidRPr="00BD45E3">
        <w:rPr>
          <w:rFonts w:asciiTheme="minorHAnsi" w:hAnsiTheme="minorHAnsi"/>
          <w:sz w:val="22"/>
          <w:szCs w:val="22"/>
        </w:rPr>
        <w:t xml:space="preserve"> je třeba posuzovat</w:t>
      </w:r>
      <w:r w:rsidR="007962EE">
        <w:rPr>
          <w:rFonts w:asciiTheme="minorHAnsi" w:hAnsiTheme="minorHAnsi"/>
          <w:sz w:val="22"/>
          <w:szCs w:val="22"/>
        </w:rPr>
        <w:t xml:space="preserve"> ze </w:t>
      </w:r>
      <w:r w:rsidR="007962EE" w:rsidRPr="006815A7">
        <w:rPr>
          <w:rFonts w:asciiTheme="minorHAnsi" w:hAnsiTheme="minorHAnsi"/>
          <w:sz w:val="22"/>
          <w:szCs w:val="22"/>
        </w:rPr>
        <w:t>zdravotního</w:t>
      </w:r>
      <w:r w:rsidR="007962EE">
        <w:rPr>
          <w:rFonts w:asciiTheme="minorHAnsi" w:hAnsiTheme="minorHAnsi"/>
          <w:sz w:val="22"/>
          <w:szCs w:val="22"/>
        </w:rPr>
        <w:t xml:space="preserve"> hlediska jako kontinuitu nemoci.</w:t>
      </w:r>
    </w:p>
    <w:p w:rsidR="005753D0" w:rsidRPr="00BD45E3" w:rsidRDefault="005753D0" w:rsidP="005753D0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753D0" w:rsidRPr="00BD45E3" w:rsidRDefault="005753D0" w:rsidP="005753D0">
      <w:pPr>
        <w:jc w:val="both"/>
        <w:rPr>
          <w:rFonts w:asciiTheme="minorHAnsi" w:eastAsia="MingLiU" w:hAnsiTheme="minorHAnsi" w:cs="MingLiU"/>
          <w:b/>
          <w:i/>
          <w:sz w:val="22"/>
          <w:szCs w:val="22"/>
        </w:rPr>
      </w:pPr>
      <w:r w:rsidRPr="006038BD">
        <w:rPr>
          <w:rFonts w:asciiTheme="minorHAnsi" w:hAnsiTheme="minorHAnsi"/>
          <w:b/>
          <w:sz w:val="22"/>
          <w:szCs w:val="22"/>
        </w:rPr>
        <w:t xml:space="preserve">Prof. MUDr. Ivo Paclt, CSc. </w:t>
      </w:r>
      <w:r w:rsidRPr="00BD45E3">
        <w:rPr>
          <w:rFonts w:asciiTheme="minorHAnsi" w:hAnsiTheme="minorHAnsi"/>
          <w:sz w:val="22"/>
          <w:szCs w:val="22"/>
        </w:rPr>
        <w:t xml:space="preserve">se k uvedeným poruchám </w:t>
      </w:r>
      <w:r>
        <w:rPr>
          <w:rFonts w:asciiTheme="minorHAnsi" w:hAnsiTheme="minorHAnsi"/>
          <w:sz w:val="22"/>
          <w:szCs w:val="22"/>
        </w:rPr>
        <w:t>vyjádřil</w:t>
      </w:r>
      <w:r w:rsidRPr="00BD45E3">
        <w:rPr>
          <w:rFonts w:asciiTheme="minorHAnsi" w:hAnsiTheme="minorHAnsi"/>
          <w:sz w:val="22"/>
          <w:szCs w:val="22"/>
        </w:rPr>
        <w:t xml:space="preserve">: </w:t>
      </w:r>
      <w:r w:rsidRPr="00BD45E3">
        <w:rPr>
          <w:rFonts w:asciiTheme="minorHAnsi" w:hAnsiTheme="minorHAnsi"/>
          <w:b/>
          <w:i/>
          <w:sz w:val="22"/>
          <w:szCs w:val="22"/>
        </w:rPr>
        <w:t>Je velká škoda, když se ke mně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nebo do jiné zdravotnické péče 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tito jedinci </w:t>
      </w:r>
      <w:r>
        <w:rPr>
          <w:rFonts w:asciiTheme="minorHAnsi" w:hAnsiTheme="minorHAnsi"/>
          <w:b/>
          <w:i/>
          <w:sz w:val="22"/>
          <w:szCs w:val="22"/>
        </w:rPr>
        <w:t>dostanou pozdě. Někdy bývá jejich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stav</w:t>
      </w:r>
      <w:r>
        <w:rPr>
          <w:rFonts w:asciiTheme="minorHAnsi" w:hAnsiTheme="minorHAnsi"/>
          <w:b/>
          <w:i/>
          <w:sz w:val="22"/>
          <w:szCs w:val="22"/>
        </w:rPr>
        <w:t xml:space="preserve"> podceněn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a</w:t>
      </w:r>
      <w:r>
        <w:rPr>
          <w:rFonts w:asciiTheme="minorHAnsi" w:hAnsiTheme="minorHAnsi"/>
          <w:b/>
          <w:i/>
          <w:sz w:val="22"/>
          <w:szCs w:val="22"/>
        </w:rPr>
        <w:t xml:space="preserve"> rodiče je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nepřivedou včas</w:t>
      </w:r>
      <w:r>
        <w:rPr>
          <w:rFonts w:asciiTheme="minorHAnsi" w:hAnsiTheme="minorHAnsi"/>
          <w:b/>
          <w:i/>
          <w:sz w:val="22"/>
          <w:szCs w:val="22"/>
        </w:rPr>
        <w:t>. Zpracoval jsem proto dispozice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pro pedia</w:t>
      </w:r>
      <w:r w:rsidR="005379CD">
        <w:rPr>
          <w:rFonts w:asciiTheme="minorHAnsi" w:hAnsiTheme="minorHAnsi"/>
          <w:b/>
          <w:i/>
          <w:sz w:val="22"/>
          <w:szCs w:val="22"/>
        </w:rPr>
        <w:t xml:space="preserve">try, protože </w:t>
      </w:r>
      <w:r w:rsidR="005379CD" w:rsidRPr="00DE65A2">
        <w:rPr>
          <w:rFonts w:asciiTheme="minorHAnsi" w:hAnsiTheme="minorHAnsi"/>
          <w:b/>
          <w:i/>
          <w:color w:val="000000" w:themeColor="text1"/>
          <w:sz w:val="22"/>
          <w:szCs w:val="22"/>
        </w:rPr>
        <w:t>v předškolním období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je léčba těchto poruch úspěšná</w:t>
      </w:r>
      <w:r>
        <w:rPr>
          <w:rFonts w:asciiTheme="minorHAnsi" w:hAnsiTheme="minorHAnsi"/>
          <w:b/>
          <w:i/>
          <w:sz w:val="22"/>
          <w:szCs w:val="22"/>
        </w:rPr>
        <w:t>. Stane se, že ji děti v adolescentním věku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odmítají</w:t>
      </w:r>
      <w:r w:rsidRPr="00BD45E3">
        <w:rPr>
          <w:rFonts w:asciiTheme="minorHAnsi" w:hAnsiTheme="minorHAnsi"/>
          <w:b/>
          <w:i/>
          <w:sz w:val="22"/>
          <w:szCs w:val="22"/>
        </w:rPr>
        <w:t>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D45E3">
        <w:rPr>
          <w:rFonts w:asciiTheme="minorHAnsi" w:hAnsiTheme="minorHAnsi"/>
          <w:b/>
          <w:i/>
          <w:sz w:val="22"/>
          <w:szCs w:val="22"/>
        </w:rPr>
        <w:t>celkově</w:t>
      </w:r>
      <w:r>
        <w:rPr>
          <w:rFonts w:asciiTheme="minorHAnsi" w:hAnsiTheme="minorHAnsi"/>
          <w:b/>
          <w:i/>
          <w:sz w:val="22"/>
          <w:szCs w:val="22"/>
        </w:rPr>
        <w:t xml:space="preserve"> je proto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důležitá mnohem větší osvěta, na které by se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D45E3">
        <w:rPr>
          <w:rFonts w:asciiTheme="minorHAnsi" w:hAnsiTheme="minorHAnsi"/>
          <w:b/>
          <w:i/>
          <w:sz w:val="22"/>
          <w:szCs w:val="22"/>
        </w:rPr>
        <w:t>nemělo šetřit</w:t>
      </w:r>
      <w:r>
        <w:rPr>
          <w:rFonts w:asciiTheme="minorHAnsi" w:hAnsiTheme="minorHAnsi"/>
          <w:b/>
          <w:i/>
          <w:sz w:val="22"/>
          <w:szCs w:val="22"/>
        </w:rPr>
        <w:t>. Jde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o le</w:t>
      </w:r>
      <w:r>
        <w:rPr>
          <w:rFonts w:asciiTheme="minorHAnsi" w:hAnsiTheme="minorHAnsi"/>
          <w:b/>
          <w:i/>
          <w:sz w:val="22"/>
          <w:szCs w:val="22"/>
        </w:rPr>
        <w:t xml:space="preserve">pší budoucí život těchto jedinců, </w:t>
      </w:r>
      <w:r>
        <w:rPr>
          <w:rFonts w:asciiTheme="minorHAnsi" w:hAnsiTheme="minorHAnsi"/>
          <w:b/>
          <w:i/>
          <w:sz w:val="22"/>
          <w:szCs w:val="22"/>
        </w:rPr>
        <w:br/>
        <w:t>a to</w:t>
      </w:r>
      <w:r w:rsidRPr="00BD45E3">
        <w:rPr>
          <w:rFonts w:asciiTheme="minorHAnsi" w:hAnsiTheme="minorHAnsi"/>
          <w:b/>
          <w:i/>
          <w:sz w:val="22"/>
          <w:szCs w:val="22"/>
        </w:rPr>
        <w:t xml:space="preserve"> i s ohledem na</w:t>
      </w:r>
      <w:r>
        <w:rPr>
          <w:rFonts w:asciiTheme="minorHAnsi" w:hAnsiTheme="minorHAnsi"/>
          <w:b/>
          <w:i/>
          <w:sz w:val="22"/>
          <w:szCs w:val="22"/>
        </w:rPr>
        <w:t xml:space="preserve"> jejich společenskou </w:t>
      </w:r>
      <w:r w:rsidR="00594ABC">
        <w:rPr>
          <w:rFonts w:asciiTheme="minorHAnsi" w:hAnsiTheme="minorHAnsi"/>
          <w:b/>
          <w:i/>
          <w:sz w:val="22"/>
          <w:szCs w:val="22"/>
        </w:rPr>
        <w:t>roli, protože následky jsou jak finančně, tak</w:t>
      </w:r>
      <w:r>
        <w:rPr>
          <w:rFonts w:asciiTheme="minorHAnsi" w:hAnsiTheme="minorHAnsi"/>
          <w:b/>
          <w:i/>
          <w:sz w:val="22"/>
          <w:szCs w:val="22"/>
        </w:rPr>
        <w:t xml:space="preserve"> ve všech směrech </w:t>
      </w:r>
      <w:r w:rsidR="00594ABC">
        <w:rPr>
          <w:rFonts w:asciiTheme="minorHAnsi" w:hAnsiTheme="minorHAnsi"/>
          <w:b/>
          <w:i/>
          <w:sz w:val="22"/>
          <w:szCs w:val="22"/>
        </w:rPr>
        <w:t xml:space="preserve">mnohem </w:t>
      </w:r>
      <w:r>
        <w:rPr>
          <w:rFonts w:asciiTheme="minorHAnsi" w:hAnsiTheme="minorHAnsi"/>
          <w:b/>
          <w:i/>
          <w:sz w:val="22"/>
          <w:szCs w:val="22"/>
        </w:rPr>
        <w:t>závažnější.</w:t>
      </w:r>
    </w:p>
    <w:p w:rsidR="005753D0" w:rsidRPr="00BD45E3" w:rsidRDefault="005753D0" w:rsidP="005753D0">
      <w:pPr>
        <w:jc w:val="both"/>
        <w:rPr>
          <w:rFonts w:asciiTheme="minorHAnsi" w:hAnsiTheme="minorHAnsi"/>
          <w:b/>
          <w:sz w:val="22"/>
          <w:szCs w:val="22"/>
        </w:rPr>
      </w:pPr>
      <w:r w:rsidRPr="00BD45E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D45E3">
        <w:rPr>
          <w:rFonts w:asciiTheme="minorHAnsi" w:hAnsiTheme="minorHAnsi"/>
          <w:b/>
          <w:sz w:val="22"/>
          <w:szCs w:val="22"/>
        </w:rPr>
        <w:t xml:space="preserve"> </w:t>
      </w:r>
    </w:p>
    <w:p w:rsidR="004602DC" w:rsidRPr="00085FB6" w:rsidRDefault="004602DC" w:rsidP="004602DC">
      <w:pPr>
        <w:jc w:val="both"/>
        <w:rPr>
          <w:rFonts w:asciiTheme="minorHAnsi" w:hAnsiTheme="minorHAnsi"/>
          <w:sz w:val="22"/>
          <w:szCs w:val="22"/>
        </w:rPr>
      </w:pPr>
      <w:r w:rsidRPr="00085FB6">
        <w:rPr>
          <w:rFonts w:asciiTheme="minorHAnsi" w:hAnsiTheme="minorHAnsi"/>
          <w:b/>
          <w:sz w:val="22"/>
          <w:szCs w:val="22"/>
        </w:rPr>
        <w:t>Mgr. et Bc. Blanka Ptáčková</w:t>
      </w:r>
      <w:r w:rsidRPr="00085FB6">
        <w:rPr>
          <w:rFonts w:asciiTheme="minorHAnsi" w:hAnsiTheme="minorHAnsi"/>
          <w:sz w:val="22"/>
          <w:szCs w:val="22"/>
        </w:rPr>
        <w:t xml:space="preserve"> poukázala na zkušenosti: </w:t>
      </w:r>
      <w:r w:rsidRPr="00085FB6">
        <w:rPr>
          <w:rFonts w:asciiTheme="minorHAnsi" w:hAnsiTheme="minorHAnsi"/>
          <w:b/>
          <w:i/>
          <w:sz w:val="22"/>
          <w:szCs w:val="22"/>
        </w:rPr>
        <w:t xml:space="preserve">Mnozí rodiče jsou bezradní, vůbec nevědí, co mají dělat, kam se jít poradit, jak a kde vyhledat odborníky, jak se správně postarat o řešení situace. </w:t>
      </w:r>
      <w:r w:rsidRPr="00085FB6">
        <w:rPr>
          <w:rFonts w:asciiTheme="minorHAnsi" w:hAnsiTheme="minorHAnsi"/>
          <w:b/>
          <w:sz w:val="22"/>
          <w:szCs w:val="22"/>
        </w:rPr>
        <w:t>V mé praxi, ať už poradenské, terapeutické a reedukační, nebo učitelské a výchovné,</w:t>
      </w:r>
      <w:r w:rsidRPr="00085FB6">
        <w:rPr>
          <w:rFonts w:asciiTheme="minorHAnsi" w:hAnsiTheme="minorHAnsi"/>
          <w:b/>
          <w:i/>
          <w:sz w:val="22"/>
          <w:szCs w:val="22"/>
        </w:rPr>
        <w:t xml:space="preserve"> se mi opakovaně osvědčilo, že stav dítěte se symptomy uváděných diagnóz je včasnou a správnou terapií a péčí řešitelný ku prospěchu všech, včetně rodičů, učitelů, vychovatelů a ostatních, v neposlední řadě budoucích životních partnerů.</w:t>
      </w:r>
    </w:p>
    <w:p w:rsidR="00B47DE6" w:rsidRDefault="00B47DE6" w:rsidP="00336487">
      <w:pPr>
        <w:jc w:val="both"/>
        <w:rPr>
          <w:rFonts w:asciiTheme="minorHAnsi" w:hAnsiTheme="minorHAnsi"/>
          <w:sz w:val="22"/>
          <w:szCs w:val="22"/>
        </w:rPr>
      </w:pPr>
    </w:p>
    <w:p w:rsidR="00353211" w:rsidRDefault="00353211" w:rsidP="00336487">
      <w:pPr>
        <w:jc w:val="both"/>
        <w:rPr>
          <w:rFonts w:asciiTheme="minorHAnsi" w:hAnsiTheme="minorHAnsi"/>
          <w:sz w:val="22"/>
          <w:szCs w:val="22"/>
        </w:rPr>
      </w:pPr>
    </w:p>
    <w:p w:rsidR="00353211" w:rsidRDefault="00353211" w:rsidP="00336487">
      <w:pPr>
        <w:jc w:val="both"/>
        <w:rPr>
          <w:rFonts w:asciiTheme="minorHAnsi" w:hAnsiTheme="minorHAnsi"/>
          <w:sz w:val="22"/>
          <w:szCs w:val="22"/>
        </w:rPr>
      </w:pPr>
    </w:p>
    <w:p w:rsidR="00353211" w:rsidRDefault="00353211" w:rsidP="00336487">
      <w:pPr>
        <w:jc w:val="both"/>
        <w:rPr>
          <w:rFonts w:asciiTheme="minorHAnsi" w:hAnsiTheme="minorHAnsi"/>
          <w:sz w:val="22"/>
          <w:szCs w:val="22"/>
        </w:rPr>
      </w:pPr>
    </w:p>
    <w:p w:rsidR="00353211" w:rsidRDefault="00353211" w:rsidP="00336487">
      <w:pPr>
        <w:jc w:val="both"/>
        <w:rPr>
          <w:rFonts w:asciiTheme="minorHAnsi" w:hAnsiTheme="minorHAnsi"/>
          <w:sz w:val="22"/>
          <w:szCs w:val="22"/>
        </w:rPr>
      </w:pPr>
    </w:p>
    <w:p w:rsidR="00353211" w:rsidRDefault="00353211" w:rsidP="00336487">
      <w:pPr>
        <w:jc w:val="both"/>
        <w:rPr>
          <w:rFonts w:asciiTheme="minorHAnsi" w:hAnsiTheme="minorHAnsi"/>
          <w:sz w:val="22"/>
          <w:szCs w:val="22"/>
        </w:rPr>
      </w:pPr>
    </w:p>
    <w:p w:rsidR="00B47DE6" w:rsidRPr="00B32C06" w:rsidRDefault="00B47DE6" w:rsidP="0033648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B519D">
        <w:rPr>
          <w:rFonts w:asciiTheme="minorHAnsi" w:hAnsiTheme="minorHAnsi"/>
          <w:sz w:val="22"/>
          <w:szCs w:val="22"/>
        </w:rPr>
        <w:t>Jitka Poláková</w:t>
      </w:r>
      <w:r w:rsidR="00861D0E">
        <w:rPr>
          <w:rFonts w:asciiTheme="minorHAnsi" w:hAnsiTheme="minorHAnsi"/>
          <w:sz w:val="22"/>
          <w:szCs w:val="22"/>
        </w:rPr>
        <w:t>,</w:t>
      </w:r>
      <w:r w:rsidRPr="00DB519D">
        <w:rPr>
          <w:rFonts w:asciiTheme="minorHAnsi" w:hAnsiTheme="minorHAnsi"/>
          <w:sz w:val="22"/>
          <w:szCs w:val="22"/>
        </w:rPr>
        <w:t xml:space="preserve"> ředitelka </w:t>
      </w:r>
      <w:proofErr w:type="spellStart"/>
      <w:r w:rsidRPr="00DB519D">
        <w:rPr>
          <w:rFonts w:asciiTheme="minorHAnsi" w:hAnsiTheme="minorHAnsi"/>
          <w:sz w:val="22"/>
          <w:szCs w:val="22"/>
        </w:rPr>
        <w:t>proFem</w:t>
      </w:r>
      <w:proofErr w:type="spellEnd"/>
      <w:r w:rsidRPr="00DB519D">
        <w:rPr>
          <w:rFonts w:asciiTheme="minorHAnsi" w:hAnsiTheme="minorHAnsi"/>
          <w:sz w:val="22"/>
          <w:szCs w:val="22"/>
        </w:rPr>
        <w:t xml:space="preserve">, o.p.s. se připojila: </w:t>
      </w:r>
      <w:r w:rsidR="00B32C06" w:rsidRPr="00DB519D">
        <w:rPr>
          <w:rFonts w:asciiTheme="minorHAnsi" w:hAnsiTheme="minorHAnsi"/>
          <w:b/>
          <w:i/>
          <w:sz w:val="22"/>
          <w:szCs w:val="22"/>
        </w:rPr>
        <w:t>Jsem ráda, že byla objevena další možnost při řešení domácího násilí. Každý preventivní zásah má velký přínos pro společnost, protože se může podařit v některých případech pomoci „budoucímu“ agresorovi a zabránit násilí v jeho partnerských vztazích, případně</w:t>
      </w:r>
      <w:r w:rsidR="002C3F4B">
        <w:rPr>
          <w:rFonts w:asciiTheme="minorHAnsi" w:hAnsiTheme="minorHAnsi"/>
          <w:b/>
          <w:i/>
          <w:sz w:val="22"/>
          <w:szCs w:val="22"/>
        </w:rPr>
        <w:t xml:space="preserve"> zabránit mezigeneračnímu přenosu</w:t>
      </w:r>
      <w:r w:rsidR="00B32C06" w:rsidRPr="00DB519D">
        <w:rPr>
          <w:rFonts w:asciiTheme="minorHAnsi" w:hAnsiTheme="minorHAnsi"/>
          <w:b/>
          <w:i/>
          <w:sz w:val="22"/>
          <w:szCs w:val="22"/>
        </w:rPr>
        <w:t xml:space="preserve"> při výchově dětí.</w:t>
      </w:r>
      <w:r w:rsidR="00B32C06" w:rsidRPr="00B32C0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47DE6" w:rsidRDefault="00B47DE6" w:rsidP="00336487">
      <w:pPr>
        <w:jc w:val="both"/>
        <w:rPr>
          <w:rFonts w:asciiTheme="minorHAnsi" w:hAnsiTheme="minorHAnsi"/>
          <w:sz w:val="22"/>
          <w:szCs w:val="22"/>
        </w:rPr>
      </w:pPr>
    </w:p>
    <w:p w:rsidR="00B47DE6" w:rsidRDefault="00B47DE6" w:rsidP="00336487">
      <w:pPr>
        <w:jc w:val="both"/>
        <w:rPr>
          <w:rFonts w:asciiTheme="minorHAnsi" w:hAnsiTheme="minorHAnsi"/>
          <w:sz w:val="22"/>
          <w:szCs w:val="22"/>
        </w:rPr>
      </w:pPr>
    </w:p>
    <w:p w:rsidR="00336487" w:rsidRDefault="00336487" w:rsidP="003364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 DALŠÍ INFORMACE </w:t>
      </w:r>
      <w:r w:rsidR="00C41050">
        <w:rPr>
          <w:rFonts w:asciiTheme="majorHAnsi" w:hAnsiTheme="majorHAnsi"/>
          <w:sz w:val="22"/>
          <w:szCs w:val="22"/>
        </w:rPr>
        <w:t xml:space="preserve">JE MOŽNÉ </w:t>
      </w:r>
      <w:r>
        <w:rPr>
          <w:rFonts w:asciiTheme="majorHAnsi" w:hAnsiTheme="majorHAnsi"/>
          <w:sz w:val="22"/>
          <w:szCs w:val="22"/>
        </w:rPr>
        <w:t>K</w:t>
      </w:r>
      <w:r w:rsidRPr="004612E2">
        <w:rPr>
          <w:rFonts w:asciiTheme="majorHAnsi" w:hAnsiTheme="majorHAnsi"/>
          <w:sz w:val="22"/>
          <w:szCs w:val="22"/>
        </w:rPr>
        <w:t>ONTAKT</w:t>
      </w:r>
      <w:r w:rsidR="00C41050">
        <w:rPr>
          <w:rFonts w:asciiTheme="majorHAnsi" w:hAnsiTheme="majorHAnsi"/>
          <w:sz w:val="22"/>
          <w:szCs w:val="22"/>
        </w:rPr>
        <w:t>OVAT</w:t>
      </w:r>
      <w:r>
        <w:rPr>
          <w:rFonts w:asciiTheme="minorHAnsi" w:hAnsiTheme="minorHAnsi"/>
          <w:sz w:val="22"/>
          <w:szCs w:val="22"/>
        </w:rPr>
        <w:t xml:space="preserve">: </w:t>
      </w:r>
      <w:r w:rsidRPr="00DB124C">
        <w:rPr>
          <w:rFonts w:asciiTheme="minorHAnsi" w:hAnsiTheme="minorHAnsi"/>
          <w:b/>
          <w:sz w:val="22"/>
          <w:szCs w:val="22"/>
        </w:rPr>
        <w:t xml:space="preserve">Lucii </w:t>
      </w:r>
      <w:proofErr w:type="spellStart"/>
      <w:r w:rsidRPr="00DB124C">
        <w:rPr>
          <w:rFonts w:asciiTheme="minorHAnsi" w:hAnsiTheme="minorHAnsi"/>
          <w:b/>
          <w:sz w:val="22"/>
          <w:szCs w:val="22"/>
        </w:rPr>
        <w:t>Sulíkovou</w:t>
      </w:r>
      <w:proofErr w:type="spellEnd"/>
      <w:r w:rsidRPr="00DB124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hyperlink r:id="rId6" w:history="1">
        <w:r w:rsidRPr="002F4509">
          <w:rPr>
            <w:rStyle w:val="Hypertextovodkaz"/>
            <w:rFonts w:asciiTheme="minorHAnsi" w:hAnsiTheme="minorHAnsi"/>
            <w:sz w:val="22"/>
            <w:szCs w:val="22"/>
          </w:rPr>
          <w:t>lucie.sulikova@profem.cz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br/>
      </w:r>
      <w:r w:rsidRPr="00DB124C">
        <w:rPr>
          <w:rFonts w:asciiTheme="minorHAnsi" w:hAnsiTheme="minorHAnsi"/>
          <w:b/>
          <w:sz w:val="22"/>
          <w:szCs w:val="22"/>
        </w:rPr>
        <w:t>tel. 774 433</w:t>
      </w:r>
      <w:r w:rsidR="00874931">
        <w:rPr>
          <w:rFonts w:asciiTheme="minorHAnsi" w:hAnsiTheme="minorHAnsi"/>
          <w:b/>
          <w:sz w:val="22"/>
          <w:szCs w:val="22"/>
        </w:rPr>
        <w:t> </w:t>
      </w:r>
      <w:r w:rsidRPr="00DB124C">
        <w:rPr>
          <w:rFonts w:asciiTheme="minorHAnsi" w:hAnsiTheme="minorHAnsi"/>
          <w:b/>
          <w:sz w:val="22"/>
          <w:szCs w:val="22"/>
        </w:rPr>
        <w:t>002</w:t>
      </w:r>
      <w:r w:rsidR="00874931">
        <w:rPr>
          <w:rFonts w:asciiTheme="minorHAnsi" w:hAnsiTheme="minorHAnsi"/>
          <w:b/>
          <w:sz w:val="22"/>
          <w:szCs w:val="22"/>
        </w:rPr>
        <w:t xml:space="preserve"> </w:t>
      </w:r>
      <w:r w:rsidR="00874931">
        <w:rPr>
          <w:rFonts w:asciiTheme="minorHAnsi" w:hAnsiTheme="minorHAnsi"/>
          <w:sz w:val="22"/>
          <w:szCs w:val="22"/>
        </w:rPr>
        <w:t>nebo (</w:t>
      </w:r>
      <w:hyperlink r:id="rId7" w:history="1">
        <w:r w:rsidR="00874931" w:rsidRPr="00927816">
          <w:rPr>
            <w:rStyle w:val="Hypertextovodkaz"/>
            <w:rFonts w:asciiTheme="minorHAnsi" w:hAnsiTheme="minorHAnsi"/>
            <w:sz w:val="22"/>
            <w:szCs w:val="22"/>
          </w:rPr>
          <w:t>evinaschranka@email.cz</w:t>
        </w:r>
      </w:hyperlink>
      <w:r w:rsidR="00874931">
        <w:rPr>
          <w:rFonts w:asciiTheme="minorHAnsi" w:hAnsiTheme="minorHAnsi"/>
          <w:sz w:val="22"/>
          <w:szCs w:val="22"/>
        </w:rPr>
        <w:t>).</w:t>
      </w:r>
    </w:p>
    <w:p w:rsidR="00874931" w:rsidRPr="00874931" w:rsidRDefault="00874931" w:rsidP="00336487">
      <w:pPr>
        <w:jc w:val="both"/>
        <w:rPr>
          <w:rFonts w:asciiTheme="minorHAnsi" w:hAnsiTheme="minorHAnsi"/>
          <w:sz w:val="22"/>
          <w:szCs w:val="22"/>
        </w:rPr>
      </w:pPr>
    </w:p>
    <w:p w:rsidR="00381FC8" w:rsidRDefault="00381FC8" w:rsidP="00DF0E58">
      <w:pPr>
        <w:jc w:val="both"/>
        <w:rPr>
          <w:rFonts w:asciiTheme="majorHAnsi" w:hAnsiTheme="majorHAnsi"/>
          <w:sz w:val="22"/>
          <w:szCs w:val="22"/>
        </w:rPr>
      </w:pPr>
    </w:p>
    <w:p w:rsidR="00786C4F" w:rsidRPr="00BD45E3" w:rsidRDefault="00786C4F" w:rsidP="00DF0E58">
      <w:pPr>
        <w:jc w:val="both"/>
        <w:rPr>
          <w:rFonts w:asciiTheme="minorHAnsi" w:hAnsiTheme="minorHAnsi"/>
        </w:rPr>
      </w:pPr>
    </w:p>
    <w:p w:rsidR="00786C4F" w:rsidRPr="00BD45E3" w:rsidRDefault="00786C4F" w:rsidP="00DF0E58">
      <w:pPr>
        <w:jc w:val="both"/>
        <w:rPr>
          <w:rFonts w:asciiTheme="minorHAnsi" w:hAnsiTheme="minorHAnsi"/>
        </w:rPr>
      </w:pPr>
    </w:p>
    <w:p w:rsidR="00BD45E3" w:rsidRDefault="00BD45E3" w:rsidP="00DF0E58">
      <w:pPr>
        <w:jc w:val="both"/>
      </w:pPr>
    </w:p>
    <w:p w:rsidR="00BD45E3" w:rsidRDefault="00BD45E3" w:rsidP="00DF0E58">
      <w:pPr>
        <w:jc w:val="both"/>
      </w:pPr>
    </w:p>
    <w:p w:rsidR="00BD45E3" w:rsidRDefault="00BD45E3" w:rsidP="00DF0E58">
      <w:pPr>
        <w:jc w:val="both"/>
      </w:pPr>
    </w:p>
    <w:p w:rsidR="00BD45E3" w:rsidRDefault="00BD45E3" w:rsidP="00DF0E58">
      <w:pPr>
        <w:jc w:val="both"/>
      </w:pPr>
    </w:p>
    <w:p w:rsidR="00BD45E3" w:rsidRPr="00EC2A48" w:rsidRDefault="00BD45E3" w:rsidP="00DF0E58">
      <w:pPr>
        <w:jc w:val="both"/>
      </w:pPr>
      <w:bookmarkStart w:id="0" w:name="_GoBack"/>
      <w:bookmarkEnd w:id="0"/>
    </w:p>
    <w:sectPr w:rsidR="00BD45E3" w:rsidRPr="00EC2A48" w:rsidSect="004E7D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8A" w:rsidRDefault="005D7B8A" w:rsidP="00353211">
      <w:r>
        <w:separator/>
      </w:r>
    </w:p>
  </w:endnote>
  <w:endnote w:type="continuationSeparator" w:id="0">
    <w:p w:rsidR="005D7B8A" w:rsidRDefault="005D7B8A" w:rsidP="0035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11" w:rsidRDefault="00353211">
    <w:pPr>
      <w:pStyle w:val="Zpat"/>
    </w:pPr>
    <w:r>
      <w:rPr>
        <w:noProof/>
      </w:rPr>
      <w:drawing>
        <wp:inline distT="0" distB="0" distL="0" distR="0">
          <wp:extent cx="3192145" cy="622935"/>
          <wp:effectExtent l="0" t="0" r="8255" b="571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14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8A" w:rsidRDefault="005D7B8A" w:rsidP="00353211">
      <w:r>
        <w:separator/>
      </w:r>
    </w:p>
  </w:footnote>
  <w:footnote w:type="continuationSeparator" w:id="0">
    <w:p w:rsidR="005D7B8A" w:rsidRDefault="005D7B8A" w:rsidP="0035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11" w:rsidRDefault="00353211" w:rsidP="00353211">
    <w:pPr>
      <w:pStyle w:val="Zhlav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-78105</wp:posOffset>
          </wp:positionV>
          <wp:extent cx="1589405" cy="48196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-182880</wp:posOffset>
          </wp:positionV>
          <wp:extent cx="2276475" cy="69024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030" b="10526"/>
                  <a:stretch/>
                </pic:blipFill>
                <pic:spPr bwMode="auto">
                  <a:xfrm>
                    <a:off x="0" y="0"/>
                    <a:ext cx="22764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58"/>
    <w:rsid w:val="00005D36"/>
    <w:rsid w:val="000547BF"/>
    <w:rsid w:val="00063D7D"/>
    <w:rsid w:val="000672C1"/>
    <w:rsid w:val="00074D85"/>
    <w:rsid w:val="00093711"/>
    <w:rsid w:val="000A03ED"/>
    <w:rsid w:val="000F0BF1"/>
    <w:rsid w:val="00120E5A"/>
    <w:rsid w:val="00130032"/>
    <w:rsid w:val="0013065D"/>
    <w:rsid w:val="001D14D8"/>
    <w:rsid w:val="001D2794"/>
    <w:rsid w:val="001D56D9"/>
    <w:rsid w:val="001E7B45"/>
    <w:rsid w:val="00255C94"/>
    <w:rsid w:val="00256A30"/>
    <w:rsid w:val="00272058"/>
    <w:rsid w:val="002C3F4B"/>
    <w:rsid w:val="002C449F"/>
    <w:rsid w:val="003110BC"/>
    <w:rsid w:val="00330EA8"/>
    <w:rsid w:val="00336487"/>
    <w:rsid w:val="00346ED7"/>
    <w:rsid w:val="00353211"/>
    <w:rsid w:val="00381FC8"/>
    <w:rsid w:val="00383B8E"/>
    <w:rsid w:val="003860DA"/>
    <w:rsid w:val="003A1D23"/>
    <w:rsid w:val="004228EB"/>
    <w:rsid w:val="004602DC"/>
    <w:rsid w:val="004612E2"/>
    <w:rsid w:val="004E7DD3"/>
    <w:rsid w:val="00536E67"/>
    <w:rsid w:val="005379CD"/>
    <w:rsid w:val="00561776"/>
    <w:rsid w:val="005753D0"/>
    <w:rsid w:val="00580E94"/>
    <w:rsid w:val="00594ABC"/>
    <w:rsid w:val="005D7B8A"/>
    <w:rsid w:val="006038BD"/>
    <w:rsid w:val="00656ED7"/>
    <w:rsid w:val="006815A7"/>
    <w:rsid w:val="00683F2E"/>
    <w:rsid w:val="00692DE1"/>
    <w:rsid w:val="006B2337"/>
    <w:rsid w:val="006E26B6"/>
    <w:rsid w:val="007347A5"/>
    <w:rsid w:val="00745D8E"/>
    <w:rsid w:val="00782BCD"/>
    <w:rsid w:val="00786C4F"/>
    <w:rsid w:val="007962EE"/>
    <w:rsid w:val="008235C6"/>
    <w:rsid w:val="0082567B"/>
    <w:rsid w:val="00826021"/>
    <w:rsid w:val="00857589"/>
    <w:rsid w:val="00861D0E"/>
    <w:rsid w:val="00874931"/>
    <w:rsid w:val="008C25EB"/>
    <w:rsid w:val="008C2B2F"/>
    <w:rsid w:val="008D51F7"/>
    <w:rsid w:val="00905D70"/>
    <w:rsid w:val="00942F49"/>
    <w:rsid w:val="00994A42"/>
    <w:rsid w:val="009951B0"/>
    <w:rsid w:val="00A67AE0"/>
    <w:rsid w:val="00AA39EE"/>
    <w:rsid w:val="00AB303E"/>
    <w:rsid w:val="00AD5E1A"/>
    <w:rsid w:val="00B32C06"/>
    <w:rsid w:val="00B47DE6"/>
    <w:rsid w:val="00B61756"/>
    <w:rsid w:val="00BA4C8C"/>
    <w:rsid w:val="00BD45E3"/>
    <w:rsid w:val="00BF02CC"/>
    <w:rsid w:val="00C0725C"/>
    <w:rsid w:val="00C310DE"/>
    <w:rsid w:val="00C41050"/>
    <w:rsid w:val="00CF4502"/>
    <w:rsid w:val="00CF5150"/>
    <w:rsid w:val="00D25906"/>
    <w:rsid w:val="00D6428A"/>
    <w:rsid w:val="00DB124C"/>
    <w:rsid w:val="00DB519D"/>
    <w:rsid w:val="00DE65A2"/>
    <w:rsid w:val="00DF0E58"/>
    <w:rsid w:val="00E70374"/>
    <w:rsid w:val="00E74510"/>
    <w:rsid w:val="00E764C2"/>
    <w:rsid w:val="00EA6EAF"/>
    <w:rsid w:val="00EC2A48"/>
    <w:rsid w:val="00F900C0"/>
    <w:rsid w:val="00F97E9D"/>
    <w:rsid w:val="00FD114C"/>
    <w:rsid w:val="00FD2E51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D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B124C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353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3211"/>
    <w:rPr>
      <w:sz w:val="24"/>
      <w:szCs w:val="24"/>
    </w:rPr>
  </w:style>
  <w:style w:type="paragraph" w:styleId="Zpat">
    <w:name w:val="footer"/>
    <w:basedOn w:val="Normln"/>
    <w:link w:val="ZpatChar"/>
    <w:rsid w:val="00353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3211"/>
    <w:rPr>
      <w:sz w:val="24"/>
      <w:szCs w:val="24"/>
    </w:rPr>
  </w:style>
  <w:style w:type="paragraph" w:styleId="Textbubliny">
    <w:name w:val="Balloon Text"/>
    <w:basedOn w:val="Normln"/>
    <w:link w:val="TextbublinyChar"/>
    <w:rsid w:val="0035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D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B124C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353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3211"/>
    <w:rPr>
      <w:sz w:val="24"/>
      <w:szCs w:val="24"/>
    </w:rPr>
  </w:style>
  <w:style w:type="paragraph" w:styleId="Zpat">
    <w:name w:val="footer"/>
    <w:basedOn w:val="Normln"/>
    <w:link w:val="ZpatChar"/>
    <w:rsid w:val="00353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3211"/>
    <w:rPr>
      <w:sz w:val="24"/>
      <w:szCs w:val="24"/>
    </w:rPr>
  </w:style>
  <w:style w:type="paragraph" w:styleId="Textbubliny">
    <w:name w:val="Balloon Text"/>
    <w:basedOn w:val="Normln"/>
    <w:link w:val="TextbublinyChar"/>
    <w:rsid w:val="0035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inaschranka@email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ulikova@profe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Berenika</cp:lastModifiedBy>
  <cp:revision>2</cp:revision>
  <cp:lastPrinted>2015-10-30T13:28:00Z</cp:lastPrinted>
  <dcterms:created xsi:type="dcterms:W3CDTF">2015-11-03T14:01:00Z</dcterms:created>
  <dcterms:modified xsi:type="dcterms:W3CDTF">2015-11-03T14:01:00Z</dcterms:modified>
</cp:coreProperties>
</file>